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48A19" w14:textId="08E0082C" w:rsidR="00D76DEE" w:rsidRPr="00401C58" w:rsidRDefault="005E4D15">
      <w:pPr>
        <w:spacing w:after="0" w:line="259" w:lineRule="auto"/>
        <w:ind w:left="20" w:right="4"/>
        <w:jc w:val="center"/>
        <w:rPr>
          <w:color w:val="auto"/>
          <w:sz w:val="32"/>
          <w:szCs w:val="32"/>
        </w:rPr>
      </w:pPr>
      <w:r w:rsidRPr="00401C58">
        <w:rPr>
          <w:color w:val="auto"/>
          <w:sz w:val="32"/>
          <w:szCs w:val="32"/>
        </w:rPr>
        <w:t xml:space="preserve">Trustees of </w:t>
      </w:r>
    </w:p>
    <w:p w14:paraId="21AFA2F5" w14:textId="6713BCC8" w:rsidR="005E4D15" w:rsidRPr="00401C58" w:rsidRDefault="005E4D15">
      <w:pPr>
        <w:spacing w:after="0" w:line="259" w:lineRule="auto"/>
        <w:ind w:left="20" w:right="4"/>
        <w:jc w:val="center"/>
        <w:rPr>
          <w:color w:val="auto"/>
          <w:sz w:val="32"/>
          <w:szCs w:val="32"/>
        </w:rPr>
      </w:pPr>
      <w:r w:rsidRPr="00401C58">
        <w:rPr>
          <w:color w:val="auto"/>
          <w:sz w:val="32"/>
          <w:szCs w:val="32"/>
        </w:rPr>
        <w:t xml:space="preserve">The May Hill Trust (Reg no. </w:t>
      </w:r>
      <w:r w:rsidR="00220932" w:rsidRPr="00401C58">
        <w:rPr>
          <w:color w:val="auto"/>
          <w:sz w:val="32"/>
          <w:szCs w:val="32"/>
        </w:rPr>
        <w:t>287959)</w:t>
      </w:r>
    </w:p>
    <w:p w14:paraId="5C1B57A6" w14:textId="501AE093" w:rsidR="00D76DEE" w:rsidRPr="00401C58" w:rsidRDefault="00D76DEE">
      <w:pPr>
        <w:spacing w:after="0" w:line="259" w:lineRule="auto"/>
        <w:ind w:left="0" w:firstLine="0"/>
        <w:rPr>
          <w:color w:val="auto"/>
        </w:rPr>
      </w:pPr>
    </w:p>
    <w:p w14:paraId="1FFE66FB" w14:textId="77777777" w:rsidR="00D76DEE" w:rsidRPr="00401C58" w:rsidRDefault="00C56E6E">
      <w:pPr>
        <w:spacing w:after="0" w:line="259" w:lineRule="auto"/>
        <w:ind w:left="17"/>
        <w:jc w:val="center"/>
        <w:rPr>
          <w:color w:val="auto"/>
        </w:rPr>
      </w:pPr>
      <w:r w:rsidRPr="00401C58">
        <w:rPr>
          <w:b/>
          <w:color w:val="auto"/>
        </w:rPr>
        <w:t xml:space="preserve">USAGE POLICY FOR MAY HILL </w:t>
      </w:r>
    </w:p>
    <w:p w14:paraId="7DC15F55" w14:textId="17531ED2" w:rsidR="00D76DEE" w:rsidRPr="00401C58" w:rsidRDefault="00C56E6E">
      <w:pPr>
        <w:spacing w:after="0" w:line="259" w:lineRule="auto"/>
        <w:ind w:left="17" w:right="2"/>
        <w:jc w:val="center"/>
        <w:rPr>
          <w:color w:val="auto"/>
        </w:rPr>
      </w:pPr>
      <w:r w:rsidRPr="00401C58">
        <w:rPr>
          <w:b/>
          <w:color w:val="auto"/>
        </w:rPr>
        <w:t xml:space="preserve">Revised </w:t>
      </w:r>
      <w:r w:rsidR="00DD0B45">
        <w:rPr>
          <w:b/>
          <w:color w:val="auto"/>
        </w:rPr>
        <w:t xml:space="preserve">&amp; Adopted </w:t>
      </w:r>
      <w:r w:rsidR="00EC69F7" w:rsidRPr="00401C58">
        <w:rPr>
          <w:b/>
          <w:color w:val="auto"/>
        </w:rPr>
        <w:t>January</w:t>
      </w:r>
      <w:r w:rsidRPr="00401C58">
        <w:rPr>
          <w:b/>
          <w:color w:val="auto"/>
        </w:rPr>
        <w:t xml:space="preserve"> </w:t>
      </w:r>
      <w:r w:rsidRPr="00401C58">
        <w:rPr>
          <w:b/>
          <w:color w:val="auto"/>
        </w:rPr>
        <w:t>20</w:t>
      </w:r>
      <w:r w:rsidR="00EC69F7" w:rsidRPr="00401C58">
        <w:rPr>
          <w:b/>
          <w:color w:val="auto"/>
        </w:rPr>
        <w:t>23</w:t>
      </w:r>
      <w:r w:rsidRPr="00401C58">
        <w:rPr>
          <w:b/>
          <w:color w:val="auto"/>
        </w:rPr>
        <w:t xml:space="preserve"> </w:t>
      </w:r>
    </w:p>
    <w:p w14:paraId="7E7329E6" w14:textId="77777777" w:rsidR="00D76DEE" w:rsidRDefault="00C56E6E">
      <w:pPr>
        <w:spacing w:after="0" w:line="259" w:lineRule="auto"/>
        <w:ind w:left="75" w:firstLine="0"/>
        <w:jc w:val="center"/>
      </w:pPr>
      <w:r>
        <w:t xml:space="preserve"> </w:t>
      </w:r>
    </w:p>
    <w:p w14:paraId="231B5DA9" w14:textId="26941D48" w:rsidR="00D76DEE" w:rsidRPr="00DC637D" w:rsidRDefault="002E29BA">
      <w:pPr>
        <w:rPr>
          <w:color w:val="auto"/>
        </w:rPr>
      </w:pPr>
      <w:r w:rsidRPr="00DC637D">
        <w:rPr>
          <w:color w:val="auto"/>
        </w:rPr>
        <w:t xml:space="preserve">As </w:t>
      </w:r>
      <w:r w:rsidR="009D581B" w:rsidRPr="00DC637D">
        <w:rPr>
          <w:color w:val="auto"/>
        </w:rPr>
        <w:t xml:space="preserve">Trustees, of The May Hill Trust, </w:t>
      </w:r>
      <w:r w:rsidRPr="00DC637D">
        <w:rPr>
          <w:color w:val="auto"/>
        </w:rPr>
        <w:t xml:space="preserve">Longhope Parish Council </w:t>
      </w:r>
      <w:r w:rsidR="00E3751B" w:rsidRPr="00DC637D">
        <w:rPr>
          <w:color w:val="auto"/>
        </w:rPr>
        <w:t xml:space="preserve">is responsible for the preservation and </w:t>
      </w:r>
      <w:r w:rsidR="0032286C" w:rsidRPr="00DC637D">
        <w:rPr>
          <w:color w:val="auto"/>
        </w:rPr>
        <w:t>protection of the summit of May Hill</w:t>
      </w:r>
      <w:r w:rsidR="00DD6755" w:rsidRPr="00DC637D">
        <w:rPr>
          <w:color w:val="auto"/>
        </w:rPr>
        <w:t xml:space="preserve"> which</w:t>
      </w:r>
      <w:r w:rsidR="00F114E8" w:rsidRPr="00DC637D">
        <w:rPr>
          <w:color w:val="auto"/>
        </w:rPr>
        <w:t xml:space="preserve"> was</w:t>
      </w:r>
      <w:r w:rsidR="00DD6755" w:rsidRPr="00DC637D">
        <w:rPr>
          <w:color w:val="auto"/>
        </w:rPr>
        <w:t xml:space="preserve"> entrusted to the</w:t>
      </w:r>
      <w:r w:rsidR="00F114E8" w:rsidRPr="00DC637D">
        <w:rPr>
          <w:color w:val="auto"/>
        </w:rPr>
        <w:t xml:space="preserve"> Parish following </w:t>
      </w:r>
      <w:r w:rsidR="000A7DAE" w:rsidRPr="00DC637D">
        <w:rPr>
          <w:color w:val="auto"/>
        </w:rPr>
        <w:t>an En</w:t>
      </w:r>
      <w:r w:rsidR="0027078C" w:rsidRPr="00DC637D">
        <w:rPr>
          <w:color w:val="auto"/>
        </w:rPr>
        <w:t>c</w:t>
      </w:r>
      <w:r w:rsidR="000A7DAE" w:rsidRPr="00DC637D">
        <w:rPr>
          <w:color w:val="auto"/>
        </w:rPr>
        <w:t xml:space="preserve">losure Award dated </w:t>
      </w:r>
      <w:r w:rsidR="0027078C" w:rsidRPr="00DC637D">
        <w:rPr>
          <w:color w:val="auto"/>
        </w:rPr>
        <w:t>19</w:t>
      </w:r>
      <w:r w:rsidR="0027078C" w:rsidRPr="00DC637D">
        <w:rPr>
          <w:color w:val="auto"/>
          <w:vertAlign w:val="superscript"/>
        </w:rPr>
        <w:t>th</w:t>
      </w:r>
      <w:r w:rsidR="0027078C" w:rsidRPr="00DC637D">
        <w:rPr>
          <w:color w:val="auto"/>
        </w:rPr>
        <w:t xml:space="preserve"> of </w:t>
      </w:r>
      <w:r w:rsidR="000A7DAE" w:rsidRPr="00DC637D">
        <w:rPr>
          <w:color w:val="auto"/>
        </w:rPr>
        <w:t xml:space="preserve">January </w:t>
      </w:r>
      <w:r w:rsidR="0027078C" w:rsidRPr="00DC637D">
        <w:rPr>
          <w:color w:val="auto"/>
        </w:rPr>
        <w:t>1874.</w:t>
      </w:r>
      <w:r w:rsidR="0032286C" w:rsidRPr="00DC637D">
        <w:rPr>
          <w:color w:val="auto"/>
        </w:rPr>
        <w:t xml:space="preserve"> </w:t>
      </w:r>
      <w:r w:rsidR="007D5EDD" w:rsidRPr="00DC637D">
        <w:rPr>
          <w:color w:val="auto"/>
        </w:rPr>
        <w:t xml:space="preserve">The Trustees hold an </w:t>
      </w:r>
      <w:r w:rsidR="00B81338" w:rsidRPr="00DC637D">
        <w:rPr>
          <w:color w:val="auto"/>
        </w:rPr>
        <w:t>a</w:t>
      </w:r>
      <w:r w:rsidR="00DC0609" w:rsidRPr="00DC637D">
        <w:rPr>
          <w:color w:val="auto"/>
        </w:rPr>
        <w:t xml:space="preserve">pproximately </w:t>
      </w:r>
      <w:r w:rsidR="00D0258A" w:rsidRPr="00DC637D">
        <w:rPr>
          <w:color w:val="auto"/>
        </w:rPr>
        <w:t>4-acre</w:t>
      </w:r>
      <w:r w:rsidR="00DC0609" w:rsidRPr="00DC637D">
        <w:rPr>
          <w:color w:val="auto"/>
        </w:rPr>
        <w:t xml:space="preserve"> site</w:t>
      </w:r>
      <w:r w:rsidR="00D0258A" w:rsidRPr="00DC637D">
        <w:rPr>
          <w:color w:val="auto"/>
        </w:rPr>
        <w:t>,</w:t>
      </w:r>
      <w:r w:rsidR="00DC0609" w:rsidRPr="00DC637D">
        <w:rPr>
          <w:color w:val="auto"/>
        </w:rPr>
        <w:t xml:space="preserve"> </w:t>
      </w:r>
      <w:r w:rsidR="007D5EDD" w:rsidRPr="00DC637D">
        <w:rPr>
          <w:color w:val="auto"/>
        </w:rPr>
        <w:t>which</w:t>
      </w:r>
      <w:r w:rsidR="00DC0609" w:rsidRPr="00DC637D">
        <w:rPr>
          <w:color w:val="auto"/>
        </w:rPr>
        <w:t xml:space="preserve"> encompasses the su</w:t>
      </w:r>
      <w:r w:rsidR="007D1470" w:rsidRPr="00DC637D">
        <w:rPr>
          <w:color w:val="auto"/>
        </w:rPr>
        <w:t xml:space="preserve">mmit, and the distinctive clump of Corsican and </w:t>
      </w:r>
      <w:r w:rsidR="0067517A" w:rsidRPr="00DC637D">
        <w:rPr>
          <w:color w:val="auto"/>
        </w:rPr>
        <w:t>Sco</w:t>
      </w:r>
      <w:r w:rsidR="00814CA0" w:rsidRPr="00DC637D">
        <w:rPr>
          <w:color w:val="auto"/>
        </w:rPr>
        <w:t>ts Pine Trees</w:t>
      </w:r>
      <w:r w:rsidR="00D0258A" w:rsidRPr="00DC637D">
        <w:rPr>
          <w:color w:val="auto"/>
        </w:rPr>
        <w:t>.</w:t>
      </w:r>
      <w:r w:rsidR="00814CA0" w:rsidRPr="00DC637D">
        <w:rPr>
          <w:color w:val="auto"/>
        </w:rPr>
        <w:t xml:space="preserve"> </w:t>
      </w:r>
      <w:r w:rsidRPr="00DC637D">
        <w:rPr>
          <w:color w:val="auto"/>
        </w:rPr>
        <w:t>As May Hill is a Site of Special Scientific Interest (SSSI) – for its grassland and heath vegetation</w:t>
      </w:r>
      <w:r w:rsidR="003F2CA1" w:rsidRPr="00DC637D">
        <w:rPr>
          <w:color w:val="auto"/>
        </w:rPr>
        <w:t>,</w:t>
      </w:r>
      <w:r w:rsidRPr="00DC637D">
        <w:rPr>
          <w:color w:val="auto"/>
        </w:rPr>
        <w:t xml:space="preserve"> rather than its trees</w:t>
      </w:r>
      <w:r w:rsidR="003F2CA1" w:rsidRPr="00DC637D">
        <w:rPr>
          <w:color w:val="auto"/>
        </w:rPr>
        <w:t>,</w:t>
      </w:r>
      <w:r w:rsidRPr="00DC637D">
        <w:rPr>
          <w:color w:val="auto"/>
        </w:rPr>
        <w:t xml:space="preserve"> – the </w:t>
      </w:r>
      <w:r w:rsidR="00D0258A" w:rsidRPr="00DC637D">
        <w:rPr>
          <w:color w:val="auto"/>
        </w:rPr>
        <w:t xml:space="preserve">Trustees </w:t>
      </w:r>
      <w:r w:rsidRPr="00DC637D">
        <w:rPr>
          <w:color w:val="auto"/>
        </w:rPr>
        <w:t xml:space="preserve">will keep this in mind when considering special events and other usage. The </w:t>
      </w:r>
      <w:r w:rsidR="003F2CA1" w:rsidRPr="00DC637D">
        <w:rPr>
          <w:color w:val="auto"/>
        </w:rPr>
        <w:t xml:space="preserve">Trustees hold </w:t>
      </w:r>
      <w:r w:rsidRPr="00DC637D">
        <w:rPr>
          <w:color w:val="auto"/>
        </w:rPr>
        <w:t xml:space="preserve">only the </w:t>
      </w:r>
      <w:r w:rsidR="00EB74E6" w:rsidRPr="00DC637D">
        <w:rPr>
          <w:color w:val="auto"/>
        </w:rPr>
        <w:t xml:space="preserve">top </w:t>
      </w:r>
      <w:r w:rsidR="00D66974" w:rsidRPr="00DC637D">
        <w:rPr>
          <w:color w:val="auto"/>
        </w:rPr>
        <w:t>4-acre</w:t>
      </w:r>
      <w:r w:rsidR="00EB74E6" w:rsidRPr="00DC637D">
        <w:rPr>
          <w:color w:val="auto"/>
        </w:rPr>
        <w:t xml:space="preserve"> area and the</w:t>
      </w:r>
      <w:r w:rsidR="00D66974" w:rsidRPr="00DC637D">
        <w:rPr>
          <w:color w:val="auto"/>
        </w:rPr>
        <w:t xml:space="preserve"> </w:t>
      </w:r>
      <w:proofErr w:type="spellStart"/>
      <w:r w:rsidRPr="00DC637D">
        <w:rPr>
          <w:color w:val="auto"/>
        </w:rPr>
        <w:t>copse</w:t>
      </w:r>
      <w:proofErr w:type="spellEnd"/>
      <w:r w:rsidRPr="00DC637D">
        <w:rPr>
          <w:color w:val="auto"/>
        </w:rPr>
        <w:t xml:space="preserve"> </w:t>
      </w:r>
      <w:r w:rsidR="00DA4C4E" w:rsidRPr="00DC637D">
        <w:rPr>
          <w:color w:val="auto"/>
        </w:rPr>
        <w:t xml:space="preserve">therein, </w:t>
      </w:r>
      <w:r w:rsidR="00EB393B" w:rsidRPr="00DC637D">
        <w:rPr>
          <w:color w:val="auto"/>
        </w:rPr>
        <w:t xml:space="preserve">as well as </w:t>
      </w:r>
      <w:r w:rsidRPr="00DC637D">
        <w:rPr>
          <w:color w:val="auto"/>
        </w:rPr>
        <w:t>the paths leading to it</w:t>
      </w:r>
      <w:r w:rsidR="00EB393B" w:rsidRPr="00DC637D">
        <w:rPr>
          <w:color w:val="auto"/>
        </w:rPr>
        <w:t>. M</w:t>
      </w:r>
      <w:r w:rsidRPr="00DC637D">
        <w:rPr>
          <w:color w:val="auto"/>
        </w:rPr>
        <w:t>ost of the rest of the hill is owned and managed by the National Trust</w:t>
      </w:r>
      <w:r w:rsidR="00DA2589" w:rsidRPr="00DC637D">
        <w:rPr>
          <w:color w:val="auto"/>
        </w:rPr>
        <w:t>,</w:t>
      </w:r>
      <w:r w:rsidRPr="00DC637D">
        <w:rPr>
          <w:color w:val="auto"/>
        </w:rPr>
        <w:t xml:space="preserve"> who should be contacted about events on their land. </w:t>
      </w:r>
    </w:p>
    <w:p w14:paraId="6BE4CEAB" w14:textId="77777777" w:rsidR="00D76DEE" w:rsidRDefault="00C56E6E">
      <w:pPr>
        <w:spacing w:after="0" w:line="259" w:lineRule="auto"/>
        <w:ind w:left="0" w:firstLine="0"/>
      </w:pPr>
      <w:r>
        <w:t xml:space="preserve"> </w:t>
      </w:r>
    </w:p>
    <w:p w14:paraId="43D971C1" w14:textId="5806CE5C" w:rsidR="00D76DEE" w:rsidRPr="00DC637D" w:rsidRDefault="00C56E6E">
      <w:pPr>
        <w:rPr>
          <w:color w:val="auto"/>
        </w:rPr>
      </w:pPr>
      <w:r w:rsidRPr="00DC637D">
        <w:rPr>
          <w:color w:val="auto"/>
        </w:rPr>
        <w:t>Traditional seasonal</w:t>
      </w:r>
      <w:r w:rsidR="00966C01" w:rsidRPr="00DC637D">
        <w:rPr>
          <w:color w:val="auto"/>
        </w:rPr>
        <w:t xml:space="preserve"> public</w:t>
      </w:r>
      <w:r w:rsidRPr="00DC637D">
        <w:rPr>
          <w:color w:val="auto"/>
        </w:rPr>
        <w:t xml:space="preserve"> gatherings will be permitted to continue as before, but both they</w:t>
      </w:r>
      <w:r w:rsidR="00966C01" w:rsidRPr="00DC637D">
        <w:rPr>
          <w:color w:val="auto"/>
        </w:rPr>
        <w:t>,</w:t>
      </w:r>
      <w:r w:rsidRPr="00DC637D">
        <w:rPr>
          <w:color w:val="auto"/>
        </w:rPr>
        <w:t xml:space="preserve"> and any </w:t>
      </w:r>
      <w:r w:rsidR="00DC637D" w:rsidRPr="00DC637D">
        <w:rPr>
          <w:color w:val="auto"/>
        </w:rPr>
        <w:t>privately requested</w:t>
      </w:r>
      <w:r w:rsidRPr="00DC637D">
        <w:rPr>
          <w:color w:val="auto"/>
        </w:rPr>
        <w:t xml:space="preserve"> events should follow the following guidelines</w:t>
      </w:r>
      <w:r w:rsidR="0027078C" w:rsidRPr="00DC637D">
        <w:rPr>
          <w:color w:val="auto"/>
        </w:rPr>
        <w:t xml:space="preserve">, unless </w:t>
      </w:r>
      <w:r w:rsidR="00D66575" w:rsidRPr="00DC637D">
        <w:rPr>
          <w:color w:val="auto"/>
        </w:rPr>
        <w:t>explicit consent from the Trustee</w:t>
      </w:r>
      <w:r w:rsidR="00FA22B4" w:rsidRPr="00DC637D">
        <w:rPr>
          <w:color w:val="auto"/>
        </w:rPr>
        <w:t>,</w:t>
      </w:r>
      <w:r w:rsidR="00D66575" w:rsidRPr="00DC637D">
        <w:rPr>
          <w:color w:val="auto"/>
        </w:rPr>
        <w:t xml:space="preserve"> is provided in writing, to the organisers</w:t>
      </w:r>
      <w:r w:rsidRPr="00DC637D">
        <w:rPr>
          <w:color w:val="auto"/>
        </w:rPr>
        <w:t xml:space="preserve">: </w:t>
      </w:r>
    </w:p>
    <w:p w14:paraId="07EDC7DE" w14:textId="77777777" w:rsidR="00D76DEE" w:rsidRDefault="00C56E6E">
      <w:pPr>
        <w:spacing w:after="0" w:line="259" w:lineRule="auto"/>
        <w:ind w:left="0" w:firstLine="0"/>
      </w:pPr>
      <w:r>
        <w:t xml:space="preserve"> </w:t>
      </w:r>
    </w:p>
    <w:p w14:paraId="48193F74" w14:textId="77777777" w:rsidR="00D76DEE" w:rsidRDefault="00C56E6E">
      <w:pPr>
        <w:numPr>
          <w:ilvl w:val="0"/>
          <w:numId w:val="1"/>
        </w:numPr>
        <w:ind w:hanging="360"/>
      </w:pPr>
      <w:r>
        <w:t>No activity of a commerci</w:t>
      </w:r>
      <w:r>
        <w:t xml:space="preserve">al nature on the hill </w:t>
      </w:r>
    </w:p>
    <w:p w14:paraId="1D08A13D" w14:textId="77777777" w:rsidR="00017F0D" w:rsidRDefault="00017F0D" w:rsidP="00017F0D">
      <w:pPr>
        <w:ind w:left="706" w:firstLine="0"/>
      </w:pPr>
    </w:p>
    <w:p w14:paraId="427B63C0" w14:textId="032C1095" w:rsidR="00017F0D" w:rsidRDefault="00017F0D">
      <w:pPr>
        <w:numPr>
          <w:ilvl w:val="0"/>
          <w:numId w:val="1"/>
        </w:numPr>
        <w:ind w:hanging="360"/>
      </w:pPr>
      <w:r>
        <w:t>No commercial recording or photography</w:t>
      </w:r>
    </w:p>
    <w:p w14:paraId="0BA41AA3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319E9C5C" w14:textId="77777777" w:rsidR="00D76DEE" w:rsidRDefault="00C56E6E">
      <w:pPr>
        <w:numPr>
          <w:ilvl w:val="0"/>
          <w:numId w:val="1"/>
        </w:numPr>
        <w:ind w:hanging="360"/>
      </w:pPr>
      <w:r>
        <w:t xml:space="preserve">No charges for attendance at events </w:t>
      </w:r>
    </w:p>
    <w:p w14:paraId="2CE1314B" w14:textId="77777777" w:rsidR="00D76DEE" w:rsidRDefault="00C56E6E">
      <w:pPr>
        <w:spacing w:after="0" w:line="259" w:lineRule="auto"/>
        <w:ind w:left="0" w:firstLine="0"/>
      </w:pPr>
      <w:r>
        <w:t xml:space="preserve"> </w:t>
      </w:r>
    </w:p>
    <w:p w14:paraId="562CC2BE" w14:textId="77777777" w:rsidR="00D76DEE" w:rsidRDefault="00C56E6E">
      <w:pPr>
        <w:numPr>
          <w:ilvl w:val="0"/>
          <w:numId w:val="1"/>
        </w:numPr>
        <w:ind w:hanging="360"/>
      </w:pPr>
      <w:r>
        <w:t xml:space="preserve">No activities likely to be a danger to the </w:t>
      </w:r>
      <w:proofErr w:type="gramStart"/>
      <w:r>
        <w:t>general public</w:t>
      </w:r>
      <w:proofErr w:type="gramEnd"/>
      <w:r>
        <w:t xml:space="preserve"> </w:t>
      </w:r>
    </w:p>
    <w:p w14:paraId="0E37CB38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0D7BCECE" w14:textId="74897E92" w:rsidR="00D76DEE" w:rsidRDefault="00C56E6E">
      <w:pPr>
        <w:numPr>
          <w:ilvl w:val="0"/>
          <w:numId w:val="1"/>
        </w:numPr>
        <w:ind w:hanging="360"/>
      </w:pPr>
      <w:r>
        <w:t>No barbecues</w:t>
      </w:r>
      <w:r w:rsidR="00477BE3">
        <w:t xml:space="preserve">, </w:t>
      </w:r>
      <w:r>
        <w:t xml:space="preserve">other </w:t>
      </w:r>
      <w:r w:rsidRPr="00DC637D">
        <w:rPr>
          <w:color w:val="auto"/>
        </w:rPr>
        <w:t>fires</w:t>
      </w:r>
      <w:r w:rsidR="00477BE3" w:rsidRPr="00DC637D">
        <w:rPr>
          <w:color w:val="auto"/>
        </w:rPr>
        <w:t>, or fireworks,</w:t>
      </w:r>
      <w:r w:rsidR="001F70F2" w:rsidRPr="00DC637D">
        <w:rPr>
          <w:color w:val="auto"/>
        </w:rPr>
        <w:t xml:space="preserve"> are</w:t>
      </w:r>
      <w:r w:rsidRPr="00DC637D">
        <w:rPr>
          <w:color w:val="auto"/>
        </w:rPr>
        <w:t xml:space="preserve"> to be lit  </w:t>
      </w:r>
    </w:p>
    <w:p w14:paraId="61B975CC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22E8FF75" w14:textId="77777777" w:rsidR="00D76DEE" w:rsidRDefault="00C56E6E">
      <w:pPr>
        <w:numPr>
          <w:ilvl w:val="0"/>
          <w:numId w:val="1"/>
        </w:numPr>
        <w:ind w:hanging="360"/>
      </w:pPr>
      <w:r>
        <w:t xml:space="preserve">No glassware or other potentially dangerous material to be used on the hill </w:t>
      </w:r>
    </w:p>
    <w:p w14:paraId="5F9CF801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23E329AA" w14:textId="7B212BBB" w:rsidR="00D76DEE" w:rsidRDefault="00C56E6E">
      <w:pPr>
        <w:numPr>
          <w:ilvl w:val="0"/>
          <w:numId w:val="1"/>
        </w:numPr>
        <w:ind w:hanging="360"/>
      </w:pPr>
      <w:r>
        <w:t xml:space="preserve">All and any rubbish to be fully cleared </w:t>
      </w:r>
      <w:r w:rsidR="00DC637D">
        <w:t>away and</w:t>
      </w:r>
      <w:r w:rsidR="00C61C19" w:rsidRPr="00DC637D">
        <w:rPr>
          <w:color w:val="auto"/>
        </w:rPr>
        <w:t xml:space="preserve"> disposed of responsibly off</w:t>
      </w:r>
      <w:r w:rsidR="003964ED" w:rsidRPr="00DC637D">
        <w:rPr>
          <w:color w:val="auto"/>
        </w:rPr>
        <w:t>-</w:t>
      </w:r>
      <w:r w:rsidR="00C61C19" w:rsidRPr="00DC637D">
        <w:rPr>
          <w:color w:val="auto"/>
        </w:rPr>
        <w:t>site.</w:t>
      </w:r>
    </w:p>
    <w:p w14:paraId="5CC2166E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1CE3523B" w14:textId="3341FBFC" w:rsidR="00D76DEE" w:rsidRPr="00C7369E" w:rsidRDefault="00872918">
      <w:pPr>
        <w:numPr>
          <w:ilvl w:val="0"/>
          <w:numId w:val="1"/>
        </w:numPr>
        <w:ind w:hanging="360"/>
        <w:rPr>
          <w:color w:val="auto"/>
        </w:rPr>
      </w:pPr>
      <w:r w:rsidRPr="00C7369E">
        <w:rPr>
          <w:color w:val="auto"/>
        </w:rPr>
        <w:t>No v</w:t>
      </w:r>
      <w:r w:rsidR="003964ED" w:rsidRPr="00C7369E">
        <w:rPr>
          <w:color w:val="auto"/>
        </w:rPr>
        <w:t>ehicular a</w:t>
      </w:r>
      <w:r w:rsidRPr="00C7369E">
        <w:rPr>
          <w:color w:val="auto"/>
        </w:rPr>
        <w:t>ccess</w:t>
      </w:r>
      <w:r w:rsidR="003964ED" w:rsidRPr="00C7369E">
        <w:rPr>
          <w:color w:val="auto"/>
        </w:rPr>
        <w:t>,</w:t>
      </w:r>
      <w:r w:rsidRPr="00C7369E">
        <w:rPr>
          <w:color w:val="auto"/>
        </w:rPr>
        <w:t xml:space="preserve"> unless prior agreement is received from the trustees,</w:t>
      </w:r>
      <w:r w:rsidR="003964ED" w:rsidRPr="00C7369E">
        <w:rPr>
          <w:color w:val="auto"/>
        </w:rPr>
        <w:t xml:space="preserve"> </w:t>
      </w:r>
      <w:r w:rsidR="00457EC3" w:rsidRPr="00C7369E">
        <w:rPr>
          <w:color w:val="auto"/>
        </w:rPr>
        <w:t xml:space="preserve">Vehicles such as </w:t>
      </w:r>
      <w:r w:rsidRPr="00C7369E">
        <w:rPr>
          <w:color w:val="auto"/>
        </w:rPr>
        <w:t>4x4</w:t>
      </w:r>
      <w:r w:rsidR="00457EC3" w:rsidRPr="00C7369E">
        <w:rPr>
          <w:color w:val="auto"/>
        </w:rPr>
        <w:t>’s</w:t>
      </w:r>
      <w:r w:rsidRPr="00C7369E">
        <w:rPr>
          <w:color w:val="auto"/>
        </w:rPr>
        <w:t xml:space="preserve"> </w:t>
      </w:r>
      <w:r w:rsidR="00457EC3" w:rsidRPr="00C7369E">
        <w:rPr>
          <w:color w:val="auto"/>
        </w:rPr>
        <w:t xml:space="preserve">will </w:t>
      </w:r>
      <w:r w:rsidRPr="00C7369E">
        <w:rPr>
          <w:color w:val="auto"/>
        </w:rPr>
        <w:t xml:space="preserve">only </w:t>
      </w:r>
      <w:proofErr w:type="gramStart"/>
      <w:r w:rsidRPr="00C7369E">
        <w:rPr>
          <w:color w:val="auto"/>
        </w:rPr>
        <w:t>permitted</w:t>
      </w:r>
      <w:proofErr w:type="gramEnd"/>
      <w:r w:rsidRPr="00C7369E">
        <w:rPr>
          <w:color w:val="auto"/>
        </w:rPr>
        <w:t xml:space="preserve"> for reasons of disabled access at particular events, and then restricted to one vehicle per occasion</w:t>
      </w:r>
      <w:r w:rsidR="00017F0D" w:rsidRPr="00C7369E">
        <w:rPr>
          <w:color w:val="auto"/>
        </w:rPr>
        <w:t>.</w:t>
      </w:r>
    </w:p>
    <w:p w14:paraId="57D653DC" w14:textId="77777777" w:rsidR="00D76DEE" w:rsidRPr="00EE478F" w:rsidRDefault="00C56E6E">
      <w:pPr>
        <w:spacing w:after="0" w:line="259" w:lineRule="auto"/>
        <w:ind w:left="721" w:firstLine="0"/>
        <w:rPr>
          <w:color w:val="auto"/>
        </w:rPr>
      </w:pPr>
      <w:r>
        <w:t xml:space="preserve"> </w:t>
      </w:r>
    </w:p>
    <w:p w14:paraId="545C0220" w14:textId="5FE840D7" w:rsidR="00D76DEE" w:rsidRPr="00EE478F" w:rsidRDefault="00C56E6E">
      <w:pPr>
        <w:numPr>
          <w:ilvl w:val="0"/>
          <w:numId w:val="1"/>
        </w:numPr>
        <w:ind w:hanging="360"/>
        <w:rPr>
          <w:color w:val="auto"/>
        </w:rPr>
      </w:pPr>
      <w:r w:rsidRPr="00EE478F">
        <w:rPr>
          <w:color w:val="auto"/>
        </w:rPr>
        <w:t xml:space="preserve">On such occasions, gate keys will not be loaned, but a representative of the </w:t>
      </w:r>
      <w:r w:rsidR="004B7A23" w:rsidRPr="00EE478F">
        <w:rPr>
          <w:color w:val="auto"/>
        </w:rPr>
        <w:t xml:space="preserve">Trustee </w:t>
      </w:r>
      <w:r w:rsidRPr="00EE478F">
        <w:rPr>
          <w:color w:val="auto"/>
        </w:rPr>
        <w:t xml:space="preserve">will attend to manage access from the viewpoint </w:t>
      </w:r>
      <w:r w:rsidR="00E5036A" w:rsidRPr="00EE478F">
        <w:rPr>
          <w:color w:val="auto"/>
        </w:rPr>
        <w:t>gate. The</w:t>
      </w:r>
      <w:r w:rsidR="00645EA8" w:rsidRPr="00EE478F">
        <w:rPr>
          <w:color w:val="auto"/>
        </w:rPr>
        <w:t xml:space="preserve"> Trustee reserves the right to make a reasonable charge to cover such services.</w:t>
      </w:r>
    </w:p>
    <w:p w14:paraId="68CA7258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39918950" w14:textId="12611814" w:rsidR="00D76DEE" w:rsidRDefault="00C56E6E">
      <w:pPr>
        <w:numPr>
          <w:ilvl w:val="0"/>
          <w:numId w:val="1"/>
        </w:numPr>
        <w:ind w:hanging="360"/>
      </w:pPr>
      <w:r>
        <w:t xml:space="preserve">Any events anticipated to attract more than half a dozen cars (the capacity of either the </w:t>
      </w:r>
      <w:r>
        <w:t>viewpoint or water tower car parks</w:t>
      </w:r>
      <w:r w:rsidR="003A0337">
        <w:rPr>
          <w:color w:val="FF0000"/>
        </w:rPr>
        <w:t xml:space="preserve">, </w:t>
      </w:r>
      <w:r w:rsidR="003A0337" w:rsidRPr="00EE478F">
        <w:rPr>
          <w:color w:val="auto"/>
        </w:rPr>
        <w:t>which are not within the Trustees ownership</w:t>
      </w:r>
      <w:r w:rsidRPr="00EE478F">
        <w:rPr>
          <w:color w:val="auto"/>
        </w:rPr>
        <w:t xml:space="preserve">) </w:t>
      </w:r>
      <w:r>
        <w:t xml:space="preserve">must manage the use of vehicles to prevent blocking the road, so as not to prevent any </w:t>
      </w:r>
      <w:r>
        <w:lastRenderedPageBreak/>
        <w:t xml:space="preserve">movement of emergency vehicles. Other car parks in the area may be suitable venues from </w:t>
      </w:r>
      <w:r>
        <w:t xml:space="preserve">which people may share cars. </w:t>
      </w:r>
    </w:p>
    <w:p w14:paraId="1F4D98C2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7EEA0405" w14:textId="77777777" w:rsidR="00D76DEE" w:rsidRDefault="00C56E6E">
      <w:pPr>
        <w:numPr>
          <w:ilvl w:val="0"/>
          <w:numId w:val="1"/>
        </w:numPr>
        <w:ind w:hanging="360"/>
      </w:pPr>
      <w:r>
        <w:t xml:space="preserve">Anyone wishing to host an event of any kind on the hill which may attract the </w:t>
      </w:r>
      <w:proofErr w:type="gramStart"/>
      <w:r>
        <w:t>general public</w:t>
      </w:r>
      <w:proofErr w:type="gramEnd"/>
      <w:r>
        <w:t xml:space="preserve"> </w:t>
      </w:r>
    </w:p>
    <w:p w14:paraId="72A920D6" w14:textId="6F59FDDC" w:rsidR="00D76DEE" w:rsidRDefault="00C56E6E">
      <w:pPr>
        <w:ind w:left="731"/>
      </w:pPr>
      <w:r>
        <w:t xml:space="preserve">should gain </w:t>
      </w:r>
      <w:r w:rsidRPr="003E6173">
        <w:rPr>
          <w:color w:val="auto"/>
        </w:rPr>
        <w:t xml:space="preserve">the </w:t>
      </w:r>
      <w:r w:rsidR="00D1597B" w:rsidRPr="003E6173">
        <w:rPr>
          <w:color w:val="auto"/>
        </w:rPr>
        <w:t>Trustees</w:t>
      </w:r>
      <w:r w:rsidRPr="003E6173">
        <w:rPr>
          <w:color w:val="auto"/>
        </w:rPr>
        <w:t xml:space="preserve"> </w:t>
      </w:r>
      <w:r w:rsidRPr="003E6173">
        <w:rPr>
          <w:color w:val="auto"/>
        </w:rPr>
        <w:t xml:space="preserve">permission </w:t>
      </w:r>
      <w:r>
        <w:t xml:space="preserve">in writing at least three weeks in advance </w:t>
      </w:r>
    </w:p>
    <w:p w14:paraId="5D5D96AB" w14:textId="77777777" w:rsidR="00D76DEE" w:rsidRDefault="00C56E6E">
      <w:pPr>
        <w:spacing w:after="0" w:line="259" w:lineRule="auto"/>
        <w:ind w:left="721" w:firstLine="0"/>
      </w:pPr>
      <w:r>
        <w:t xml:space="preserve"> </w:t>
      </w:r>
    </w:p>
    <w:p w14:paraId="6A6A11BC" w14:textId="71DD396B" w:rsidR="00D76DEE" w:rsidRPr="00DF6092" w:rsidRDefault="00C56E6E">
      <w:pPr>
        <w:numPr>
          <w:ilvl w:val="0"/>
          <w:numId w:val="1"/>
        </w:numPr>
        <w:ind w:hanging="360"/>
        <w:rPr>
          <w:color w:val="auto"/>
        </w:rPr>
      </w:pPr>
      <w:r w:rsidRPr="00DF6092">
        <w:rPr>
          <w:color w:val="auto"/>
        </w:rPr>
        <w:t>All users of the hill must resp</w:t>
      </w:r>
      <w:r w:rsidRPr="00DF6092">
        <w:rPr>
          <w:color w:val="auto"/>
        </w:rPr>
        <w:t>ect the livestock which has permission to graze there,</w:t>
      </w:r>
      <w:r w:rsidR="00E2516D" w:rsidRPr="00DF6092">
        <w:rPr>
          <w:color w:val="auto"/>
        </w:rPr>
        <w:t xml:space="preserve"> and</w:t>
      </w:r>
      <w:r w:rsidRPr="00DF6092">
        <w:rPr>
          <w:color w:val="auto"/>
        </w:rPr>
        <w:t xml:space="preserve"> </w:t>
      </w:r>
      <w:proofErr w:type="gramStart"/>
      <w:r w:rsidRPr="00DF6092">
        <w:rPr>
          <w:color w:val="auto"/>
        </w:rPr>
        <w:t xml:space="preserve">in particular </w:t>
      </w:r>
      <w:r w:rsidR="006C5614" w:rsidRPr="00DF6092">
        <w:rPr>
          <w:color w:val="auto"/>
        </w:rPr>
        <w:t>ensure</w:t>
      </w:r>
      <w:proofErr w:type="gramEnd"/>
      <w:r w:rsidR="006C5614" w:rsidRPr="00DF6092">
        <w:rPr>
          <w:color w:val="auto"/>
        </w:rPr>
        <w:t xml:space="preserve"> </w:t>
      </w:r>
      <w:r w:rsidRPr="00DF6092">
        <w:rPr>
          <w:color w:val="auto"/>
        </w:rPr>
        <w:t>dogs</w:t>
      </w:r>
      <w:r w:rsidR="006C5614" w:rsidRPr="00DF6092">
        <w:rPr>
          <w:color w:val="auto"/>
        </w:rPr>
        <w:t xml:space="preserve"> are controlled whilst</w:t>
      </w:r>
      <w:r w:rsidRPr="00DF6092">
        <w:rPr>
          <w:color w:val="auto"/>
        </w:rPr>
        <w:t xml:space="preserve"> </w:t>
      </w:r>
      <w:r w:rsidRPr="00DF6092">
        <w:rPr>
          <w:color w:val="auto"/>
        </w:rPr>
        <w:t xml:space="preserve">near any </w:t>
      </w:r>
      <w:r w:rsidR="00DF6092" w:rsidRPr="00DF6092">
        <w:rPr>
          <w:color w:val="auto"/>
        </w:rPr>
        <w:t>such livestock</w:t>
      </w:r>
      <w:r w:rsidRPr="00DF6092">
        <w:rPr>
          <w:color w:val="auto"/>
        </w:rPr>
        <w:t>.</w:t>
      </w:r>
      <w:r w:rsidR="00B74D97" w:rsidRPr="00DF6092">
        <w:rPr>
          <w:color w:val="auto"/>
        </w:rPr>
        <w:t xml:space="preserve"> Please also follow the Countryside Code, </w:t>
      </w:r>
      <w:proofErr w:type="gramStart"/>
      <w:r w:rsidR="00B74D97" w:rsidRPr="00DF6092">
        <w:rPr>
          <w:color w:val="auto"/>
        </w:rPr>
        <w:t>If</w:t>
      </w:r>
      <w:proofErr w:type="gramEnd"/>
      <w:r w:rsidR="00B74D97" w:rsidRPr="00DF6092">
        <w:rPr>
          <w:color w:val="auto"/>
        </w:rPr>
        <w:t xml:space="preserve"> you pass through a closed gate, </w:t>
      </w:r>
      <w:r w:rsidR="00AE0008" w:rsidRPr="00DF6092">
        <w:rPr>
          <w:color w:val="auto"/>
        </w:rPr>
        <w:t>ensure it is closed behind you.</w:t>
      </w:r>
      <w:r w:rsidRPr="00DF6092">
        <w:rPr>
          <w:color w:val="auto"/>
        </w:rPr>
        <w:t xml:space="preserve"> </w:t>
      </w:r>
    </w:p>
    <w:p w14:paraId="02373D8E" w14:textId="77777777" w:rsidR="00D76DEE" w:rsidRDefault="00C56E6E">
      <w:pPr>
        <w:spacing w:after="19" w:line="259" w:lineRule="auto"/>
        <w:ind w:left="721" w:firstLine="0"/>
      </w:pPr>
      <w:r>
        <w:t xml:space="preserve"> </w:t>
      </w:r>
    </w:p>
    <w:p w14:paraId="1C41256A" w14:textId="055ABEA5" w:rsidR="00D76DEE" w:rsidRPr="00945FFA" w:rsidRDefault="00C56E6E">
      <w:pPr>
        <w:numPr>
          <w:ilvl w:val="0"/>
          <w:numId w:val="1"/>
        </w:numPr>
        <w:ind w:hanging="360"/>
        <w:rPr>
          <w:color w:val="auto"/>
        </w:rPr>
      </w:pPr>
      <w:r w:rsidRPr="00945FFA">
        <w:rPr>
          <w:color w:val="auto"/>
        </w:rPr>
        <w:t xml:space="preserve">The </w:t>
      </w:r>
      <w:r w:rsidR="006C5614" w:rsidRPr="00945FFA">
        <w:rPr>
          <w:color w:val="auto"/>
        </w:rPr>
        <w:t>Trustees</w:t>
      </w:r>
      <w:r w:rsidRPr="00945FFA">
        <w:rPr>
          <w:color w:val="auto"/>
        </w:rPr>
        <w:t xml:space="preserve"> </w:t>
      </w:r>
      <w:r w:rsidRPr="00945FFA">
        <w:rPr>
          <w:color w:val="auto"/>
        </w:rPr>
        <w:t xml:space="preserve">policy is to restrict the number of memorial benches to four, currently fully served by the four benches around the central </w:t>
      </w:r>
      <w:proofErr w:type="spellStart"/>
      <w:r w:rsidRPr="00945FFA">
        <w:rPr>
          <w:color w:val="auto"/>
        </w:rPr>
        <w:t>copse</w:t>
      </w:r>
      <w:proofErr w:type="spellEnd"/>
      <w:r w:rsidRPr="00945FFA">
        <w:rPr>
          <w:color w:val="auto"/>
        </w:rPr>
        <w:t xml:space="preserve">. </w:t>
      </w:r>
    </w:p>
    <w:p w14:paraId="2310875A" w14:textId="77777777" w:rsidR="00AE0008" w:rsidRDefault="00AE0008" w:rsidP="00AE0008">
      <w:pPr>
        <w:pStyle w:val="ListParagraph"/>
      </w:pPr>
    </w:p>
    <w:p w14:paraId="073BFAC8" w14:textId="226FB21E" w:rsidR="00AE0008" w:rsidRPr="00DD0B45" w:rsidRDefault="00910FE7">
      <w:pPr>
        <w:numPr>
          <w:ilvl w:val="0"/>
          <w:numId w:val="1"/>
        </w:numPr>
        <w:ind w:hanging="360"/>
        <w:rPr>
          <w:color w:val="auto"/>
        </w:rPr>
      </w:pPr>
      <w:r w:rsidRPr="00DD0B45">
        <w:rPr>
          <w:color w:val="auto"/>
        </w:rPr>
        <w:t>The Trustees reserve the right to make any charge</w:t>
      </w:r>
      <w:r w:rsidR="00FC4A18" w:rsidRPr="00DD0B45">
        <w:rPr>
          <w:color w:val="auto"/>
        </w:rPr>
        <w:t>, which it deems reasonable, for accommodating</w:t>
      </w:r>
      <w:r w:rsidR="00C740AD" w:rsidRPr="00DD0B45">
        <w:rPr>
          <w:color w:val="auto"/>
        </w:rPr>
        <w:t xml:space="preserve"> </w:t>
      </w:r>
      <w:r w:rsidR="00722D62" w:rsidRPr="00DD0B45">
        <w:rPr>
          <w:color w:val="auto"/>
        </w:rPr>
        <w:t>or</w:t>
      </w:r>
      <w:r w:rsidR="00C740AD" w:rsidRPr="00DD0B45">
        <w:rPr>
          <w:color w:val="auto"/>
        </w:rPr>
        <w:t xml:space="preserve"> facilitating</w:t>
      </w:r>
      <w:r w:rsidR="00FC4A18" w:rsidRPr="00DD0B45">
        <w:rPr>
          <w:color w:val="auto"/>
        </w:rPr>
        <w:t xml:space="preserve"> any requests </w:t>
      </w:r>
      <w:r w:rsidR="00C740AD" w:rsidRPr="00DD0B45">
        <w:rPr>
          <w:color w:val="auto"/>
        </w:rPr>
        <w:t xml:space="preserve">for commercial or private activities/events upon </w:t>
      </w:r>
      <w:r w:rsidR="00722D62" w:rsidRPr="00DD0B45">
        <w:rPr>
          <w:color w:val="auto"/>
        </w:rPr>
        <w:t>the summit.</w:t>
      </w:r>
      <w:r w:rsidR="00E27440" w:rsidRPr="00DD0B45">
        <w:rPr>
          <w:color w:val="auto"/>
        </w:rPr>
        <w:t xml:space="preserve"> The total sum of any such charge shall be applied, in fu</w:t>
      </w:r>
      <w:r w:rsidR="006A6146" w:rsidRPr="00DD0B45">
        <w:rPr>
          <w:color w:val="auto"/>
        </w:rPr>
        <w:t>l</w:t>
      </w:r>
      <w:r w:rsidR="00E27440" w:rsidRPr="00DD0B45">
        <w:rPr>
          <w:color w:val="auto"/>
        </w:rPr>
        <w:t>l, towards the charitable objectives of The May Hill Trust</w:t>
      </w:r>
      <w:r w:rsidR="00CD2903" w:rsidRPr="00DD0B45">
        <w:rPr>
          <w:color w:val="auto"/>
        </w:rPr>
        <w:t>.</w:t>
      </w:r>
    </w:p>
    <w:p w14:paraId="0A45092A" w14:textId="77777777" w:rsidR="00D76DEE" w:rsidRPr="00DD0B45" w:rsidRDefault="00C56E6E">
      <w:pPr>
        <w:spacing w:after="0" w:line="259" w:lineRule="auto"/>
        <w:ind w:left="721" w:firstLine="0"/>
        <w:rPr>
          <w:color w:val="auto"/>
        </w:rPr>
      </w:pPr>
      <w:r w:rsidRPr="00DD0B45">
        <w:rPr>
          <w:color w:val="auto"/>
        </w:rPr>
        <w:t xml:space="preserve"> </w:t>
      </w:r>
    </w:p>
    <w:p w14:paraId="157D3679" w14:textId="77777777" w:rsidR="00D76DEE" w:rsidRDefault="00C56E6E">
      <w:pPr>
        <w:spacing w:after="0" w:line="259" w:lineRule="auto"/>
        <w:ind w:left="0" w:firstLine="0"/>
      </w:pPr>
      <w:r>
        <w:t xml:space="preserve"> </w:t>
      </w:r>
    </w:p>
    <w:p w14:paraId="11F1D18E" w14:textId="3CF8EEB5" w:rsidR="00C6502B" w:rsidRDefault="00C56E6E" w:rsidP="00C6502B">
      <w:pPr>
        <w:spacing w:after="342"/>
      </w:pPr>
      <w:r>
        <w:t>For any enquiries about this po</w:t>
      </w:r>
      <w:r>
        <w:t xml:space="preserve">licy or the use of May </w:t>
      </w:r>
      <w:r w:rsidRPr="00DD0B45">
        <w:rPr>
          <w:color w:val="auto"/>
        </w:rPr>
        <w:t>Hill</w:t>
      </w:r>
      <w:r w:rsidR="00895739" w:rsidRPr="00DD0B45">
        <w:rPr>
          <w:color w:val="auto"/>
        </w:rPr>
        <w:t xml:space="preserve"> Summi</w:t>
      </w:r>
      <w:r w:rsidR="00461FD5" w:rsidRPr="00DD0B45">
        <w:rPr>
          <w:color w:val="auto"/>
        </w:rPr>
        <w:t>t,</w:t>
      </w:r>
      <w:r w:rsidRPr="00DD0B45">
        <w:rPr>
          <w:color w:val="auto"/>
        </w:rPr>
        <w:t xml:space="preserve"> </w:t>
      </w:r>
      <w:r>
        <w:t xml:space="preserve">please contact the Longhope </w:t>
      </w:r>
      <w:r w:rsidR="00461FD5">
        <w:t>P</w:t>
      </w:r>
      <w:r>
        <w:t>arish clerk on</w:t>
      </w:r>
      <w:r w:rsidR="00A836B1">
        <w:t xml:space="preserve"> </w:t>
      </w:r>
      <w:r w:rsidR="00A836B1" w:rsidRPr="00744021">
        <w:rPr>
          <w:color w:val="auto"/>
        </w:rPr>
        <w:t>079</w:t>
      </w:r>
      <w:r w:rsidR="008A1E74" w:rsidRPr="00744021">
        <w:rPr>
          <w:color w:val="auto"/>
        </w:rPr>
        <w:t>44 321298</w:t>
      </w:r>
      <w:r>
        <w:t xml:space="preserve">, or email </w:t>
      </w:r>
      <w:proofErr w:type="gramStart"/>
      <w:r w:rsidR="006629F2">
        <w:rPr>
          <w:color w:val="auto"/>
        </w:rPr>
        <w:t>l</w:t>
      </w:r>
      <w:r w:rsidRPr="006629F2">
        <w:rPr>
          <w:color w:val="auto"/>
        </w:rPr>
        <w:t>onghope</w:t>
      </w:r>
      <w:r w:rsidR="006629F2">
        <w:rPr>
          <w:color w:val="auto"/>
        </w:rPr>
        <w:t>pc</w:t>
      </w:r>
      <w:r w:rsidRPr="006629F2">
        <w:rPr>
          <w:color w:val="auto"/>
        </w:rPr>
        <w:t>@</w:t>
      </w:r>
      <w:r w:rsidR="008A1E74" w:rsidRPr="006629F2">
        <w:rPr>
          <w:color w:val="auto"/>
        </w:rPr>
        <w:t>g</w:t>
      </w:r>
      <w:r w:rsidRPr="006629F2">
        <w:rPr>
          <w:color w:val="auto"/>
        </w:rPr>
        <w:t xml:space="preserve">mail.com </w:t>
      </w:r>
      <w:r w:rsidR="006629F2">
        <w:t>.</w:t>
      </w:r>
      <w:proofErr w:type="gramEnd"/>
    </w:p>
    <w:p w14:paraId="7F9F8BDB" w14:textId="0500F4E1" w:rsidR="00D76DEE" w:rsidRDefault="00C56E6E" w:rsidP="00C6502B">
      <w:pPr>
        <w:spacing w:after="342"/>
      </w:pPr>
      <w:r>
        <w:t xml:space="preserve">For the National Trust please call their local office on 01452 814213. </w:t>
      </w:r>
    </w:p>
    <w:p w14:paraId="1D5C8758" w14:textId="77777777" w:rsidR="00C6502B" w:rsidRDefault="00C6502B" w:rsidP="00C6502B">
      <w:pPr>
        <w:spacing w:after="342"/>
      </w:pPr>
    </w:p>
    <w:p w14:paraId="61A23BEC" w14:textId="77777777" w:rsidR="00C6502B" w:rsidRDefault="00C6502B" w:rsidP="00C6502B">
      <w:pPr>
        <w:spacing w:after="342"/>
      </w:pPr>
    </w:p>
    <w:p w14:paraId="16DFDCA8" w14:textId="77777777" w:rsidR="00C6502B" w:rsidRDefault="00C6502B" w:rsidP="00C6502B">
      <w:pPr>
        <w:spacing w:after="342"/>
      </w:pPr>
    </w:p>
    <w:p w14:paraId="7999C322" w14:textId="77777777" w:rsidR="00C6502B" w:rsidRDefault="00C6502B" w:rsidP="00C6502B">
      <w:pPr>
        <w:spacing w:after="342"/>
      </w:pPr>
    </w:p>
    <w:p w14:paraId="722456DE" w14:textId="589648C1" w:rsidR="00D76DEE" w:rsidRDefault="00D76DEE">
      <w:pPr>
        <w:spacing w:after="0" w:line="259" w:lineRule="auto"/>
        <w:ind w:left="0" w:firstLine="0"/>
      </w:pPr>
    </w:p>
    <w:sectPr w:rsidR="00D76DEE" w:rsidSect="00DD0B45">
      <w:footerReference w:type="default" r:id="rId7"/>
      <w:headerReference w:type="first" r:id="rId8"/>
      <w:footerReference w:type="first" r:id="rId9"/>
      <w:pgSz w:w="11908" w:h="16836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7022B" w14:textId="77777777" w:rsidR="00A579A4" w:rsidRDefault="00A579A4" w:rsidP="005E4D15">
      <w:pPr>
        <w:spacing w:after="0" w:line="240" w:lineRule="auto"/>
      </w:pPr>
      <w:r>
        <w:separator/>
      </w:r>
    </w:p>
  </w:endnote>
  <w:endnote w:type="continuationSeparator" w:id="0">
    <w:p w14:paraId="79F0FEBB" w14:textId="77777777" w:rsidR="00A579A4" w:rsidRDefault="00A579A4" w:rsidP="005E4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3B0E" w14:textId="008D5AE2" w:rsidR="00401C58" w:rsidRDefault="00401C58">
    <w:pPr>
      <w:pStyle w:val="Footer"/>
    </w:pPr>
    <w:r>
      <w:t xml:space="preserve">Adopted by </w:t>
    </w:r>
    <w:r w:rsidR="00006A11">
      <w:t xml:space="preserve">The </w:t>
    </w:r>
    <w:r>
      <w:t>May Hill Trust – January 2023</w:t>
    </w:r>
  </w:p>
  <w:p w14:paraId="59E47F16" w14:textId="5F0637E4" w:rsidR="00401C58" w:rsidRDefault="00401C58">
    <w:pPr>
      <w:pStyle w:val="Footer"/>
    </w:pPr>
    <w:r>
      <w:t xml:space="preserve">Next Review Due </w:t>
    </w:r>
    <w:r w:rsidR="00006A11">
      <w:t>–</w:t>
    </w:r>
    <w:r>
      <w:t xml:space="preserve"> January</w:t>
    </w:r>
    <w:r w:rsidR="00006A11">
      <w:t xml:space="preserve">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6A24" w14:textId="11DF7C75" w:rsidR="00C56E6E" w:rsidRDefault="00C56E6E" w:rsidP="00C56E6E">
    <w:pPr>
      <w:pStyle w:val="Footer"/>
      <w:spacing w:before="240"/>
    </w:pPr>
    <w:r>
      <w:t>Adopted by The May Hill Trust – January 2023</w:t>
    </w:r>
  </w:p>
  <w:p w14:paraId="458304A7" w14:textId="351FEE75" w:rsidR="00C56E6E" w:rsidRDefault="00C56E6E" w:rsidP="00C56E6E">
    <w:pPr>
      <w:pStyle w:val="Footer"/>
    </w:pPr>
    <w:r>
      <w:t>Next Review Due – January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5DC08" w14:textId="77777777" w:rsidR="00A579A4" w:rsidRDefault="00A579A4" w:rsidP="005E4D15">
      <w:pPr>
        <w:spacing w:after="0" w:line="240" w:lineRule="auto"/>
      </w:pPr>
      <w:r>
        <w:separator/>
      </w:r>
    </w:p>
  </w:footnote>
  <w:footnote w:type="continuationSeparator" w:id="0">
    <w:p w14:paraId="46B5E878" w14:textId="77777777" w:rsidR="00A579A4" w:rsidRDefault="00A579A4" w:rsidP="005E4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F276" w14:textId="77777777" w:rsidR="00DD0B45" w:rsidRPr="005E4D15" w:rsidRDefault="00DD0B45" w:rsidP="00DD0B45">
    <w:pPr>
      <w:spacing w:after="0" w:line="259" w:lineRule="auto"/>
      <w:ind w:left="20"/>
      <w:jc w:val="center"/>
      <w:rPr>
        <w:sz w:val="32"/>
        <w:szCs w:val="32"/>
      </w:rPr>
    </w:pPr>
    <w:r w:rsidRPr="005E4D15">
      <w:rPr>
        <w:sz w:val="32"/>
        <w:szCs w:val="32"/>
      </w:rPr>
      <w:t xml:space="preserve">LONGHOPE PARISH COUNCIL </w:t>
    </w:r>
  </w:p>
  <w:p w14:paraId="63C665D1" w14:textId="77777777" w:rsidR="00DD0B45" w:rsidRPr="005E4D15" w:rsidRDefault="00DD0B45" w:rsidP="00DD0B45">
    <w:pPr>
      <w:spacing w:after="0" w:line="259" w:lineRule="auto"/>
      <w:ind w:left="20" w:right="4"/>
      <w:jc w:val="center"/>
      <w:rPr>
        <w:sz w:val="32"/>
        <w:szCs w:val="32"/>
      </w:rPr>
    </w:pPr>
    <w:r w:rsidRPr="005E4D15">
      <w:rPr>
        <w:sz w:val="32"/>
        <w:szCs w:val="32"/>
      </w:rPr>
      <w:t xml:space="preserve">Longhope, Gloucestershire </w:t>
    </w:r>
  </w:p>
  <w:p w14:paraId="362F4129" w14:textId="77777777" w:rsidR="00DD0B45" w:rsidRDefault="00DD0B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B20B3"/>
    <w:multiLevelType w:val="hybridMultilevel"/>
    <w:tmpl w:val="30081BA4"/>
    <w:lvl w:ilvl="0" w:tplc="CCFA3FA0">
      <w:start w:val="1"/>
      <w:numFmt w:val="decimal"/>
      <w:lvlText w:val="%1.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E0D86">
      <w:start w:val="1"/>
      <w:numFmt w:val="lowerLetter"/>
      <w:lvlText w:val="%2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8A4CE">
      <w:start w:val="1"/>
      <w:numFmt w:val="lowerRoman"/>
      <w:lvlText w:val="%3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CEB58">
      <w:start w:val="1"/>
      <w:numFmt w:val="decimal"/>
      <w:lvlText w:val="%4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A8CDA">
      <w:start w:val="1"/>
      <w:numFmt w:val="lowerLetter"/>
      <w:lvlText w:val="%5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6EDE02">
      <w:start w:val="1"/>
      <w:numFmt w:val="lowerRoman"/>
      <w:lvlText w:val="%6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ED76C">
      <w:start w:val="1"/>
      <w:numFmt w:val="decimal"/>
      <w:lvlText w:val="%7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EAEFA2">
      <w:start w:val="1"/>
      <w:numFmt w:val="lowerLetter"/>
      <w:lvlText w:val="%8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2422">
      <w:start w:val="1"/>
      <w:numFmt w:val="lowerRoman"/>
      <w:lvlText w:val="%9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782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EE"/>
    <w:rsid w:val="00006A11"/>
    <w:rsid w:val="00017F0D"/>
    <w:rsid w:val="000A7DAE"/>
    <w:rsid w:val="00106AB2"/>
    <w:rsid w:val="001755E5"/>
    <w:rsid w:val="001A6B3D"/>
    <w:rsid w:val="001F70F2"/>
    <w:rsid w:val="00220932"/>
    <w:rsid w:val="00241706"/>
    <w:rsid w:val="0027078C"/>
    <w:rsid w:val="002E29BA"/>
    <w:rsid w:val="0032286C"/>
    <w:rsid w:val="00330DED"/>
    <w:rsid w:val="00375791"/>
    <w:rsid w:val="003964ED"/>
    <w:rsid w:val="003A0337"/>
    <w:rsid w:val="003E6173"/>
    <w:rsid w:val="003F2CA1"/>
    <w:rsid w:val="00401C58"/>
    <w:rsid w:val="00457EC3"/>
    <w:rsid w:val="00461FD5"/>
    <w:rsid w:val="00477BE3"/>
    <w:rsid w:val="004B7A23"/>
    <w:rsid w:val="005E4D15"/>
    <w:rsid w:val="00645EA8"/>
    <w:rsid w:val="006629F2"/>
    <w:rsid w:val="0067517A"/>
    <w:rsid w:val="006A6146"/>
    <w:rsid w:val="006C5614"/>
    <w:rsid w:val="00722D62"/>
    <w:rsid w:val="00744021"/>
    <w:rsid w:val="007D1470"/>
    <w:rsid w:val="007D5EDD"/>
    <w:rsid w:val="00814CA0"/>
    <w:rsid w:val="00872918"/>
    <w:rsid w:val="00895739"/>
    <w:rsid w:val="008A1E74"/>
    <w:rsid w:val="008A43B7"/>
    <w:rsid w:val="00910FE7"/>
    <w:rsid w:val="00945FFA"/>
    <w:rsid w:val="00966C01"/>
    <w:rsid w:val="009D581B"/>
    <w:rsid w:val="00A579A4"/>
    <w:rsid w:val="00A836B1"/>
    <w:rsid w:val="00AE0008"/>
    <w:rsid w:val="00B74D97"/>
    <w:rsid w:val="00B81338"/>
    <w:rsid w:val="00BF11DC"/>
    <w:rsid w:val="00C56E6E"/>
    <w:rsid w:val="00C61C19"/>
    <w:rsid w:val="00C6502B"/>
    <w:rsid w:val="00C7369E"/>
    <w:rsid w:val="00C740AD"/>
    <w:rsid w:val="00CD2903"/>
    <w:rsid w:val="00D0258A"/>
    <w:rsid w:val="00D1597B"/>
    <w:rsid w:val="00D66575"/>
    <w:rsid w:val="00D66974"/>
    <w:rsid w:val="00D76DEE"/>
    <w:rsid w:val="00DA2589"/>
    <w:rsid w:val="00DA4C4E"/>
    <w:rsid w:val="00DB1F8D"/>
    <w:rsid w:val="00DC0609"/>
    <w:rsid w:val="00DC637D"/>
    <w:rsid w:val="00DD0B45"/>
    <w:rsid w:val="00DD6755"/>
    <w:rsid w:val="00DF6092"/>
    <w:rsid w:val="00E2516D"/>
    <w:rsid w:val="00E27440"/>
    <w:rsid w:val="00E3751B"/>
    <w:rsid w:val="00E5036A"/>
    <w:rsid w:val="00EB393B"/>
    <w:rsid w:val="00EB4E75"/>
    <w:rsid w:val="00EB74E6"/>
    <w:rsid w:val="00EC69F7"/>
    <w:rsid w:val="00EE478F"/>
    <w:rsid w:val="00F114E8"/>
    <w:rsid w:val="00FA22B4"/>
    <w:rsid w:val="00FC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4A14"/>
  <w15:docId w15:val="{CAACF3B0-F4F4-4664-B335-B1ED82EE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D15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E4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D15"/>
    <w:rPr>
      <w:rFonts w:ascii="Arial" w:eastAsia="Arial" w:hAnsi="Arial" w:cs="Arial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AE0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cp:lastModifiedBy>Gary Nicholas</cp:lastModifiedBy>
  <cp:revision>78</cp:revision>
  <dcterms:created xsi:type="dcterms:W3CDTF">2023-01-16T16:41:00Z</dcterms:created>
  <dcterms:modified xsi:type="dcterms:W3CDTF">2023-01-21T16:59:00Z</dcterms:modified>
</cp:coreProperties>
</file>